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55D7" w14:textId="77777777" w:rsidR="00C62778" w:rsidRDefault="00000000">
      <w:pPr>
        <w:ind w:right="-720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JOB DESCRIPTION</w:t>
      </w:r>
    </w:p>
    <w:p w14:paraId="7139FE55" w14:textId="77777777" w:rsidR="00C62778" w:rsidRDefault="00000000">
      <w:pPr>
        <w:ind w:right="-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PHYSICAL THERAPIST</w:t>
      </w:r>
    </w:p>
    <w:p w14:paraId="7B0DD669" w14:textId="77777777" w:rsidR="00C62778" w:rsidRDefault="00C627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5CE768E3" w14:textId="77777777" w:rsidR="00C62778" w:rsidRDefault="00C627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34AFB84A" w14:textId="77777777" w:rsidR="00C62778" w:rsidRDefault="00C627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543DB0F8" w14:textId="7777777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PHYSICAL THERAPIST</w:t>
      </w:r>
    </w:p>
    <w:p w14:paraId="5DBAFBE0" w14:textId="77777777" w:rsidR="00C62778" w:rsidRDefault="00C627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695D9BC9" w14:textId="7777777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QUALIFICATIONS:</w:t>
      </w:r>
      <w:r>
        <w:rPr>
          <w:rFonts w:ascii="Arial" w:eastAsia="Arial" w:hAnsi="Arial" w:cs="Arial"/>
          <w:sz w:val="24"/>
          <w:szCs w:val="24"/>
        </w:rPr>
        <w:tab/>
        <w:t>1.</w:t>
      </w:r>
      <w:r>
        <w:rPr>
          <w:rFonts w:ascii="Arial" w:eastAsia="Arial" w:hAnsi="Arial" w:cs="Arial"/>
          <w:sz w:val="24"/>
          <w:szCs w:val="24"/>
        </w:rPr>
        <w:tab/>
        <w:t>Graduate of a valid physical therapy program and be licensed by the NJ Board of Physical Therapy</w:t>
      </w:r>
    </w:p>
    <w:p w14:paraId="472E5EF0" w14:textId="7777777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2.</w:t>
      </w:r>
      <w:r>
        <w:rPr>
          <w:rFonts w:ascii="Arial" w:eastAsia="Arial" w:hAnsi="Arial" w:cs="Arial"/>
          <w:sz w:val="24"/>
          <w:szCs w:val="24"/>
        </w:rPr>
        <w:tab/>
        <w:t>Minimum experience as determined by the board</w:t>
      </w:r>
    </w:p>
    <w:p w14:paraId="58FCECC3" w14:textId="7777777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3.</w:t>
      </w:r>
      <w:r>
        <w:rPr>
          <w:rFonts w:ascii="Arial" w:eastAsia="Arial" w:hAnsi="Arial" w:cs="Arial"/>
          <w:sz w:val="24"/>
          <w:szCs w:val="24"/>
        </w:rPr>
        <w:tab/>
        <w:t>Demonstrated ability to effectively work with students, parents and community groups and agencies</w:t>
      </w:r>
    </w:p>
    <w:p w14:paraId="7A13CAEE" w14:textId="7777777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5.</w:t>
      </w:r>
      <w:r>
        <w:rPr>
          <w:rFonts w:ascii="Arial" w:eastAsia="Arial" w:hAnsi="Arial" w:cs="Arial"/>
          <w:sz w:val="24"/>
          <w:szCs w:val="24"/>
        </w:rPr>
        <w:tab/>
        <w:t>Strong leadership and communication skills</w:t>
      </w:r>
    </w:p>
    <w:p w14:paraId="645D0159" w14:textId="7777777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6.</w:t>
      </w:r>
      <w:r>
        <w:rPr>
          <w:rFonts w:ascii="Arial" w:eastAsia="Arial" w:hAnsi="Arial" w:cs="Arial"/>
          <w:sz w:val="24"/>
          <w:szCs w:val="24"/>
        </w:rPr>
        <w:tab/>
        <w:t>Required criminal history check and proof of U.S. citizenship or resident alien status</w:t>
      </w:r>
    </w:p>
    <w:p w14:paraId="5F099AF5" w14:textId="77777777" w:rsidR="00C62778" w:rsidRDefault="00C627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0E8A8ADD" w14:textId="7777777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REPORTS TO:</w:t>
      </w:r>
      <w:r>
        <w:rPr>
          <w:rFonts w:ascii="Arial" w:eastAsia="Arial" w:hAnsi="Arial" w:cs="Arial"/>
          <w:sz w:val="24"/>
          <w:szCs w:val="24"/>
        </w:rPr>
        <w:tab/>
        <w:t>Supervisor of Special Services/Superintendent</w:t>
      </w:r>
    </w:p>
    <w:p w14:paraId="73FDFC4D" w14:textId="7777777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ind w:left="2520" w:hanging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1C502C4" w14:textId="0E6275E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ind w:left="2520" w:hanging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JOB GOAL: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To assist </w:t>
      </w:r>
      <w:r w:rsidR="008000EB">
        <w:rPr>
          <w:rFonts w:ascii="Arial" w:eastAsia="Arial" w:hAnsi="Arial" w:cs="Arial"/>
          <w:sz w:val="24"/>
          <w:szCs w:val="24"/>
        </w:rPr>
        <w:t>students’</w:t>
      </w:r>
      <w:r>
        <w:rPr>
          <w:rFonts w:ascii="Arial" w:eastAsia="Arial" w:hAnsi="Arial" w:cs="Arial"/>
          <w:sz w:val="24"/>
          <w:szCs w:val="24"/>
        </w:rPr>
        <w:t xml:space="preserve"> needs who have difficulty in achieving a healthy and balanced physical lifestyle. Evaluates findings to determine diagnosis and outcome of care</w:t>
      </w:r>
    </w:p>
    <w:p w14:paraId="2E080F84" w14:textId="77777777" w:rsidR="00C62778" w:rsidRDefault="00C627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ind w:left="2520" w:hanging="2520"/>
        <w:rPr>
          <w:rFonts w:ascii="Arial" w:eastAsia="Arial" w:hAnsi="Arial" w:cs="Arial"/>
          <w:sz w:val="24"/>
          <w:szCs w:val="24"/>
        </w:rPr>
      </w:pPr>
    </w:p>
    <w:p w14:paraId="06480D9A" w14:textId="7777777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ind w:left="2520" w:hanging="2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Works with child study team members, guidance counselors, substance abuse coordinator, certified and noncertified special education and health services personnel.    </w:t>
      </w:r>
    </w:p>
    <w:p w14:paraId="153E8DD6" w14:textId="77777777" w:rsidR="00C62778" w:rsidRDefault="00C627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ind w:left="2520" w:hanging="2520"/>
        <w:rPr>
          <w:rFonts w:ascii="Arial" w:eastAsia="Arial" w:hAnsi="Arial" w:cs="Arial"/>
          <w:sz w:val="24"/>
          <w:szCs w:val="24"/>
        </w:rPr>
      </w:pPr>
    </w:p>
    <w:p w14:paraId="1BD409C2" w14:textId="77777777" w:rsidR="00C62778" w:rsidRDefault="000000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PERFORMANCE RESPONSIBILITIES:</w:t>
      </w:r>
    </w:p>
    <w:p w14:paraId="3087281A" w14:textId="77777777" w:rsidR="00C62778" w:rsidRDefault="00C627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4C1A3201" w14:textId="77777777" w:rsidR="00C62778" w:rsidRDefault="00000000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520"/>
          <w:tab w:val="left" w:pos="288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Provides pupil services; coordinates and evaluates existing programs and makes recommendations for improvements. </w:t>
      </w:r>
    </w:p>
    <w:p w14:paraId="23FD31EC" w14:textId="77777777" w:rsidR="00C62778" w:rsidRDefault="00C62778">
      <w:pPr>
        <w:tabs>
          <w:tab w:val="left" w:pos="-1440"/>
          <w:tab w:val="left" w:pos="-720"/>
          <w:tab w:val="left" w:pos="1440"/>
          <w:tab w:val="left" w:pos="2520"/>
          <w:tab w:val="left" w:pos="2880"/>
        </w:tabs>
        <w:ind w:left="720" w:hanging="720"/>
        <w:rPr>
          <w:rFonts w:ascii="Arial" w:eastAsia="Arial" w:hAnsi="Arial" w:cs="Arial"/>
          <w:sz w:val="24"/>
          <w:szCs w:val="24"/>
        </w:rPr>
      </w:pPr>
    </w:p>
    <w:p w14:paraId="4370F13E" w14:textId="77777777" w:rsidR="00C62778" w:rsidRDefault="00000000">
      <w:pPr>
        <w:tabs>
          <w:tab w:val="left" w:pos="-1440"/>
          <w:tab w:val="left" w:pos="-720"/>
          <w:tab w:val="left" w:pos="1440"/>
          <w:tab w:val="left" w:pos="2520"/>
          <w:tab w:val="left" w:pos="288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 </w:t>
      </w:r>
      <w:r>
        <w:rPr>
          <w:rFonts w:ascii="Arial" w:eastAsia="Arial" w:hAnsi="Arial" w:cs="Arial"/>
          <w:sz w:val="24"/>
          <w:szCs w:val="24"/>
        </w:rPr>
        <w:tab/>
        <w:t xml:space="preserve">Customized programs to improve student’s ability to perform daily physical activities.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EE3AE70" w14:textId="77777777" w:rsidR="00C62778" w:rsidRDefault="0000000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520"/>
          <w:tab w:val="left" w:pos="2880"/>
        </w:tabs>
        <w:ind w:left="900" w:hanging="180"/>
      </w:pPr>
      <w:r>
        <w:rPr>
          <w:rFonts w:ascii="Arial" w:eastAsia="Arial" w:hAnsi="Arial" w:cs="Arial"/>
          <w:sz w:val="24"/>
          <w:szCs w:val="24"/>
        </w:rPr>
        <w:t xml:space="preserve">Comprehensive home and job site evaluations with adaptation recommendations. </w:t>
      </w:r>
    </w:p>
    <w:p w14:paraId="5FA7F380" w14:textId="77777777" w:rsidR="00C62778" w:rsidRDefault="0000000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520"/>
          <w:tab w:val="left" w:pos="2880"/>
        </w:tabs>
        <w:ind w:left="900" w:hanging="180"/>
      </w:pPr>
      <w:r>
        <w:rPr>
          <w:rFonts w:ascii="Arial" w:eastAsia="Arial" w:hAnsi="Arial" w:cs="Arial"/>
          <w:sz w:val="24"/>
          <w:szCs w:val="24"/>
        </w:rPr>
        <w:t xml:space="preserve">Performance skills assessments and treatment. </w:t>
      </w:r>
    </w:p>
    <w:p w14:paraId="49355628" w14:textId="77777777" w:rsidR="00C62778" w:rsidRDefault="0000000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520"/>
          <w:tab w:val="left" w:pos="2880"/>
        </w:tabs>
        <w:ind w:left="900" w:hanging="180"/>
      </w:pPr>
      <w:r>
        <w:rPr>
          <w:rFonts w:ascii="Arial" w:eastAsia="Arial" w:hAnsi="Arial" w:cs="Arial"/>
          <w:sz w:val="24"/>
          <w:szCs w:val="24"/>
        </w:rPr>
        <w:t xml:space="preserve">Adaptive equipment recommendations and usage training. </w:t>
      </w:r>
    </w:p>
    <w:p w14:paraId="1E372283" w14:textId="77777777" w:rsidR="00C62778" w:rsidRDefault="0000000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520"/>
          <w:tab w:val="left" w:pos="2880"/>
        </w:tabs>
        <w:ind w:left="900" w:hanging="180"/>
      </w:pPr>
      <w:r>
        <w:rPr>
          <w:rFonts w:ascii="Arial" w:eastAsia="Arial" w:hAnsi="Arial" w:cs="Arial"/>
          <w:sz w:val="24"/>
          <w:szCs w:val="24"/>
        </w:rPr>
        <w:t>Guidance to family members and caregivers.</w:t>
      </w:r>
    </w:p>
    <w:p w14:paraId="4433B73C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0F0942C1" w14:textId="77777777" w:rsidR="00C62778" w:rsidRDefault="0000000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ind w:left="54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3.</w:t>
      </w:r>
      <w:r>
        <w:rPr>
          <w:rFonts w:ascii="Arial" w:eastAsia="Arial" w:hAnsi="Arial" w:cs="Arial"/>
          <w:sz w:val="24"/>
          <w:szCs w:val="24"/>
        </w:rPr>
        <w:tab/>
        <w:t>Keeps informed of all legal requirements governing special education and ensures that all requirements under administrative code, state/federal law and board policy are met.</w:t>
      </w:r>
    </w:p>
    <w:p w14:paraId="7152A44D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0A76150A" w14:textId="77777777" w:rsidR="00C62778" w:rsidRDefault="0000000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ind w:left="54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4.</w:t>
      </w:r>
      <w:r>
        <w:rPr>
          <w:rFonts w:ascii="Arial" w:eastAsia="Arial" w:hAnsi="Arial" w:cs="Arial"/>
          <w:sz w:val="24"/>
          <w:szCs w:val="24"/>
        </w:rPr>
        <w:tab/>
        <w:t>Recommends programs essential to the needs of students needing physical therapy.</w:t>
      </w:r>
    </w:p>
    <w:p w14:paraId="6F11C5DF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17E0E06B" w14:textId="5AE02CD7" w:rsidR="00C62778" w:rsidRDefault="0000000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ind w:left="54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5.</w:t>
      </w:r>
      <w:r>
        <w:rPr>
          <w:rFonts w:ascii="Arial" w:eastAsia="Arial" w:hAnsi="Arial" w:cs="Arial"/>
          <w:sz w:val="24"/>
          <w:szCs w:val="24"/>
        </w:rPr>
        <w:tab/>
        <w:t xml:space="preserve">Cooperates in the procedures for evaluation, </w:t>
      </w:r>
      <w:r w:rsidR="0018031F">
        <w:rPr>
          <w:rFonts w:ascii="Arial" w:eastAsia="Arial" w:hAnsi="Arial" w:cs="Arial"/>
          <w:sz w:val="24"/>
          <w:szCs w:val="24"/>
        </w:rPr>
        <w:t>placement,</w:t>
      </w:r>
      <w:r>
        <w:rPr>
          <w:rFonts w:ascii="Arial" w:eastAsia="Arial" w:hAnsi="Arial" w:cs="Arial"/>
          <w:sz w:val="24"/>
          <w:szCs w:val="24"/>
        </w:rPr>
        <w:t xml:space="preserve"> and reappraisal of students in need of special education and/or related services</w:t>
      </w:r>
    </w:p>
    <w:p w14:paraId="290E2BA2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1FACB9A0" w14:textId="77777777" w:rsidR="00C62778" w:rsidRDefault="0000000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ind w:left="54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6.</w:t>
      </w:r>
      <w:r>
        <w:rPr>
          <w:rFonts w:ascii="Arial" w:eastAsia="Arial" w:hAnsi="Arial" w:cs="Arial"/>
          <w:sz w:val="24"/>
          <w:szCs w:val="24"/>
        </w:rPr>
        <w:tab/>
        <w:t>Assists with home therapy for homebound or hospitalized pupils.</w:t>
      </w:r>
    </w:p>
    <w:p w14:paraId="4059E573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53C43AB4" w14:textId="77777777" w:rsidR="00C62778" w:rsidRDefault="0000000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ind w:left="54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7.</w:t>
      </w:r>
      <w:r>
        <w:rPr>
          <w:rFonts w:ascii="Arial" w:eastAsia="Arial" w:hAnsi="Arial" w:cs="Arial"/>
          <w:sz w:val="24"/>
          <w:szCs w:val="24"/>
        </w:rPr>
        <w:tab/>
        <w:t xml:space="preserve">Assumes responsibility for district compliance with regulations regarding physical therapy.     </w:t>
      </w:r>
    </w:p>
    <w:p w14:paraId="2A0CE1A2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p w14:paraId="4B38E050" w14:textId="6D4B5855" w:rsidR="00C62778" w:rsidRDefault="00000000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ind w:left="54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ab/>
        <w:t xml:space="preserve">Cooperates with building principal to plan, </w:t>
      </w:r>
      <w:r w:rsidR="0018031F">
        <w:rPr>
          <w:rFonts w:ascii="Arial" w:eastAsia="Arial" w:hAnsi="Arial" w:cs="Arial"/>
          <w:sz w:val="24"/>
          <w:szCs w:val="24"/>
        </w:rPr>
        <w:t>coordinate,</w:t>
      </w:r>
      <w:r>
        <w:rPr>
          <w:rFonts w:ascii="Arial" w:eastAsia="Arial" w:hAnsi="Arial" w:cs="Arial"/>
          <w:sz w:val="24"/>
          <w:szCs w:val="24"/>
        </w:rPr>
        <w:t xml:space="preserve"> and evaluate the pupil services program. </w:t>
      </w:r>
    </w:p>
    <w:p w14:paraId="60023C72" w14:textId="77777777" w:rsidR="00C62778" w:rsidRDefault="00000000">
      <w:pPr>
        <w:tabs>
          <w:tab w:val="left" w:pos="540"/>
          <w:tab w:val="left" w:pos="1728"/>
          <w:tab w:val="left" w:pos="2736"/>
          <w:tab w:val="left" w:pos="3150"/>
          <w:tab w:val="left" w:pos="5328"/>
          <w:tab w:val="left" w:pos="6336"/>
          <w:tab w:val="left" w:pos="8100"/>
        </w:tabs>
        <w:ind w:left="54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0D5C405" w14:textId="77777777" w:rsidR="00C62778" w:rsidRDefault="00000000">
      <w:pPr>
        <w:tabs>
          <w:tab w:val="left" w:pos="540"/>
          <w:tab w:val="left" w:pos="1728"/>
          <w:tab w:val="left" w:pos="2736"/>
          <w:tab w:val="left" w:pos="3150"/>
          <w:tab w:val="left" w:pos="5328"/>
          <w:tab w:val="left" w:pos="6336"/>
          <w:tab w:val="left" w:pos="8100"/>
        </w:tabs>
        <w:ind w:left="54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Arial" w:eastAsia="Arial" w:hAnsi="Arial" w:cs="Arial"/>
          <w:sz w:val="24"/>
          <w:szCs w:val="24"/>
        </w:rPr>
        <w:tab/>
        <w:t>Participates in the development and implementation of in-service programs.</w:t>
      </w:r>
    </w:p>
    <w:p w14:paraId="33CDCF28" w14:textId="77777777" w:rsidR="00C62778" w:rsidRDefault="00000000">
      <w:pPr>
        <w:tabs>
          <w:tab w:val="left" w:pos="540"/>
          <w:tab w:val="left" w:pos="1728"/>
          <w:tab w:val="left" w:pos="2736"/>
          <w:tab w:val="left" w:pos="3150"/>
          <w:tab w:val="left" w:pos="5328"/>
          <w:tab w:val="left" w:pos="6336"/>
          <w:tab w:val="left" w:pos="81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990F51D" w14:textId="7E889E60" w:rsidR="00C62778" w:rsidRDefault="00000000">
      <w:pPr>
        <w:tabs>
          <w:tab w:val="left" w:pos="540"/>
          <w:tab w:val="left" w:pos="1728"/>
          <w:tab w:val="left" w:pos="2736"/>
          <w:tab w:val="left" w:pos="3150"/>
          <w:tab w:val="left" w:pos="5328"/>
          <w:tab w:val="left" w:pos="6336"/>
          <w:tab w:val="left" w:pos="8100"/>
        </w:tabs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E440ADD" wp14:editId="4361AAAF">
                <wp:simplePos x="0" y="0"/>
                <wp:positionH relativeFrom="leftMargin">
                  <wp:posOffset>5075873</wp:posOffset>
                </wp:positionH>
                <wp:positionV relativeFrom="page">
                  <wp:posOffset>1026477</wp:posOffset>
                </wp:positionV>
                <wp:extent cx="466725" cy="368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766348"/>
                          <a:ext cx="457200" cy="2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681AE7" w14:textId="77777777" w:rsidR="00C62778" w:rsidRDefault="00C6277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40ADD" id="Rectangle 1" o:spid="_x0000_s1026" style="position:absolute;margin-left:399.7pt;margin-top:80.8pt;width:36.75pt;height:2.9pt;z-index:-251658240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" stroked="f">
                <v:textbox inset="2.53958mm,2.53958mm,2.53958mm,2.53958mm">
                  <w:txbxContent>
                    <w:p w14:paraId="1A681AE7" w14:textId="77777777" w:rsidR="00C62778" w:rsidRDefault="00C62778">
                      <w:pPr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10.</w:t>
      </w:r>
      <w:r>
        <w:rPr>
          <w:rFonts w:ascii="Arial" w:eastAsia="Arial" w:hAnsi="Arial" w:cs="Arial"/>
          <w:sz w:val="24"/>
          <w:szCs w:val="24"/>
        </w:rPr>
        <w:tab/>
        <w:t xml:space="preserve">Assumes responsibility for the preparation and timely submission of all </w:t>
      </w:r>
      <w:r>
        <w:rPr>
          <w:rFonts w:ascii="Arial" w:eastAsia="Arial" w:hAnsi="Arial" w:cs="Arial"/>
          <w:sz w:val="24"/>
          <w:szCs w:val="24"/>
        </w:rPr>
        <w:tab/>
        <w:t>required reports, and for timely input into reports prepared by others</w:t>
      </w:r>
    </w:p>
    <w:p w14:paraId="49185398" w14:textId="77777777" w:rsidR="00C62778" w:rsidRDefault="00C62778">
      <w:pPr>
        <w:tabs>
          <w:tab w:val="left" w:pos="450"/>
          <w:tab w:val="left" w:pos="1728"/>
          <w:tab w:val="left" w:pos="2736"/>
          <w:tab w:val="left" w:pos="3150"/>
          <w:tab w:val="left" w:pos="5328"/>
          <w:tab w:val="left" w:pos="6336"/>
          <w:tab w:val="left" w:pos="8100"/>
        </w:tabs>
        <w:rPr>
          <w:rFonts w:ascii="Arial" w:eastAsia="Arial" w:hAnsi="Arial" w:cs="Arial"/>
          <w:sz w:val="24"/>
          <w:szCs w:val="24"/>
        </w:rPr>
      </w:pPr>
    </w:p>
    <w:p w14:paraId="454BC403" w14:textId="77777777" w:rsidR="00C62778" w:rsidRDefault="00000000">
      <w:pPr>
        <w:tabs>
          <w:tab w:val="left" w:pos="450"/>
          <w:tab w:val="left" w:pos="1728"/>
          <w:tab w:val="left" w:pos="2736"/>
          <w:tab w:val="left" w:pos="3150"/>
          <w:tab w:val="left" w:pos="5328"/>
          <w:tab w:val="left" w:pos="6336"/>
          <w:tab w:val="left" w:pos="8100"/>
        </w:tabs>
        <w:ind w:left="450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</w:t>
      </w:r>
      <w:r>
        <w:rPr>
          <w:rFonts w:ascii="Arial" w:eastAsia="Arial" w:hAnsi="Arial" w:cs="Arial"/>
          <w:sz w:val="24"/>
          <w:szCs w:val="24"/>
        </w:rPr>
        <w:tab/>
        <w:t>Performs other related duties as may be assigned by the supervisor of special services and/or superintendent.</w:t>
      </w:r>
    </w:p>
    <w:p w14:paraId="06AB801C" w14:textId="77777777" w:rsidR="00C62778" w:rsidRDefault="00C62778">
      <w:pPr>
        <w:tabs>
          <w:tab w:val="left" w:pos="450"/>
          <w:tab w:val="left" w:pos="1728"/>
          <w:tab w:val="left" w:pos="2736"/>
          <w:tab w:val="left" w:pos="3150"/>
          <w:tab w:val="left" w:pos="5328"/>
          <w:tab w:val="left" w:pos="6336"/>
          <w:tab w:val="left" w:pos="8100"/>
        </w:tabs>
        <w:rPr>
          <w:rFonts w:ascii="Arial" w:eastAsia="Arial" w:hAnsi="Arial" w:cs="Arial"/>
          <w:sz w:val="24"/>
          <w:szCs w:val="24"/>
        </w:rPr>
      </w:pPr>
    </w:p>
    <w:p w14:paraId="7C5E5D8D" w14:textId="77777777" w:rsidR="00C62778" w:rsidRDefault="00C62778">
      <w:pPr>
        <w:tabs>
          <w:tab w:val="left" w:pos="450"/>
          <w:tab w:val="left" w:pos="1728"/>
          <w:tab w:val="left" w:pos="2736"/>
          <w:tab w:val="left" w:pos="3150"/>
          <w:tab w:val="left" w:pos="5328"/>
          <w:tab w:val="left" w:pos="6336"/>
          <w:tab w:val="left" w:pos="8100"/>
        </w:tabs>
        <w:rPr>
          <w:rFonts w:ascii="Arial" w:eastAsia="Arial" w:hAnsi="Arial" w:cs="Arial"/>
          <w:sz w:val="24"/>
          <w:szCs w:val="24"/>
        </w:rPr>
      </w:pPr>
    </w:p>
    <w:p w14:paraId="4B37F0F2" w14:textId="77777777" w:rsidR="00C62778" w:rsidRDefault="00000000">
      <w:pPr>
        <w:tabs>
          <w:tab w:val="left" w:pos="450"/>
          <w:tab w:val="left" w:pos="1728"/>
          <w:tab w:val="left" w:pos="2736"/>
          <w:tab w:val="left" w:pos="3150"/>
          <w:tab w:val="left" w:pos="5328"/>
          <w:tab w:val="left" w:pos="6336"/>
          <w:tab w:val="left" w:pos="81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TERMS OF</w:t>
      </w:r>
    </w:p>
    <w:p w14:paraId="3C233E2B" w14:textId="77777777" w:rsidR="00C62778" w:rsidRDefault="00000000">
      <w:pPr>
        <w:tabs>
          <w:tab w:val="left" w:pos="-1440"/>
          <w:tab w:val="left" w:pos="-720"/>
          <w:tab w:val="left" w:pos="0"/>
          <w:tab w:val="left" w:pos="540"/>
          <w:tab w:val="left" w:pos="144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EMPLOYMENT:</w:t>
      </w:r>
      <w:r>
        <w:rPr>
          <w:rFonts w:ascii="Arial" w:eastAsia="Arial" w:hAnsi="Arial" w:cs="Arial"/>
          <w:sz w:val="24"/>
          <w:szCs w:val="24"/>
        </w:rPr>
        <w:tab/>
        <w:t>Work year and salary to be determined by the board.</w:t>
      </w:r>
    </w:p>
    <w:p w14:paraId="2F14D1B0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</w:tabs>
        <w:rPr>
          <w:rFonts w:ascii="Arial" w:eastAsia="Arial" w:hAnsi="Arial" w:cs="Arial"/>
          <w:sz w:val="24"/>
          <w:szCs w:val="24"/>
        </w:rPr>
      </w:pPr>
    </w:p>
    <w:p w14:paraId="4CBD0D27" w14:textId="77777777" w:rsidR="00C62778" w:rsidRDefault="00000000">
      <w:pPr>
        <w:tabs>
          <w:tab w:val="left" w:pos="-1440"/>
          <w:tab w:val="left" w:pos="-720"/>
          <w:tab w:val="left" w:pos="0"/>
          <w:tab w:val="left" w:pos="540"/>
          <w:tab w:val="left" w:pos="144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EVALUATION:</w:t>
      </w:r>
      <w:r>
        <w:rPr>
          <w:rFonts w:ascii="Arial" w:eastAsia="Arial" w:hAnsi="Arial" w:cs="Arial"/>
          <w:sz w:val="24"/>
          <w:szCs w:val="24"/>
        </w:rPr>
        <w:tab/>
        <w:t>Performance of this job will be evaluated annually in accordance with state law and provisions of the board's policy on evaluation of certified staff.</w:t>
      </w:r>
    </w:p>
    <w:p w14:paraId="0BAE5E33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</w:tabs>
        <w:ind w:left="2160" w:hanging="2160"/>
        <w:rPr>
          <w:rFonts w:ascii="Arial" w:eastAsia="Arial" w:hAnsi="Arial" w:cs="Arial"/>
          <w:sz w:val="24"/>
          <w:szCs w:val="24"/>
        </w:rPr>
      </w:pPr>
    </w:p>
    <w:p w14:paraId="3B607384" w14:textId="77777777" w:rsidR="00C62778" w:rsidRDefault="00000000">
      <w:pPr>
        <w:tabs>
          <w:tab w:val="left" w:pos="-1440"/>
          <w:tab w:val="left" w:pos="-720"/>
          <w:tab w:val="left" w:pos="0"/>
          <w:tab w:val="left" w:pos="540"/>
          <w:tab w:val="left" w:pos="144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Board Approved:</w:t>
      </w:r>
    </w:p>
    <w:p w14:paraId="7E3C5023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</w:tabs>
        <w:ind w:left="2160" w:hanging="2160"/>
        <w:rPr>
          <w:rFonts w:ascii="Arial" w:eastAsia="Arial" w:hAnsi="Arial" w:cs="Arial"/>
          <w:sz w:val="24"/>
          <w:szCs w:val="24"/>
        </w:rPr>
      </w:pPr>
    </w:p>
    <w:p w14:paraId="6ADB4FF7" w14:textId="77777777" w:rsidR="00C62778" w:rsidRDefault="00000000">
      <w:pPr>
        <w:tabs>
          <w:tab w:val="left" w:pos="-1440"/>
          <w:tab w:val="left" w:pos="-720"/>
          <w:tab w:val="left" w:pos="0"/>
          <w:tab w:val="left" w:pos="540"/>
          <w:tab w:val="left" w:pos="1440"/>
        </w:tabs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11/16/2009</w:t>
      </w:r>
    </w:p>
    <w:p w14:paraId="7A979D4E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</w:tabs>
        <w:rPr>
          <w:rFonts w:ascii="Arial" w:eastAsia="Arial" w:hAnsi="Arial" w:cs="Arial"/>
          <w:sz w:val="24"/>
          <w:szCs w:val="24"/>
        </w:rPr>
      </w:pPr>
    </w:p>
    <w:p w14:paraId="257AACCD" w14:textId="77777777" w:rsidR="00C62778" w:rsidRDefault="00C62778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sectPr w:rsidR="00C62778">
      <w:headerReference w:type="default" r:id="rId7"/>
      <w:footerReference w:type="even" r:id="rId8"/>
      <w:pgSz w:w="12240" w:h="15840"/>
      <w:pgMar w:top="1440" w:right="216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9BCC" w14:textId="77777777" w:rsidR="0093090D" w:rsidRDefault="0093090D">
      <w:r>
        <w:separator/>
      </w:r>
    </w:p>
  </w:endnote>
  <w:endnote w:type="continuationSeparator" w:id="0">
    <w:p w14:paraId="67AA1784" w14:textId="77777777" w:rsidR="0093090D" w:rsidRDefault="0093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Palatino">
    <w:altName w:val="Book Antiqu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4F1E" w14:textId="77777777" w:rsidR="00C62778" w:rsidRDefault="00C62778">
    <w:pPr>
      <w:spacing w:before="140"/>
      <w:rPr>
        <w:sz w:val="10"/>
        <w:szCs w:val="10"/>
      </w:rPr>
    </w:pPr>
  </w:p>
  <w:p w14:paraId="3716DB2F" w14:textId="77777777" w:rsidR="00C62778" w:rsidRDefault="00000000">
    <w:pPr>
      <w:tabs>
        <w:tab w:val="center" w:pos="4320"/>
        <w:tab w:val="left" w:pos="5760"/>
        <w:tab w:val="left" w:pos="6480"/>
        <w:tab w:val="left" w:pos="7200"/>
      </w:tabs>
      <w:rPr>
        <w:rFonts w:ascii="Palatino" w:eastAsia="Palatino" w:hAnsi="Palatino" w:cs="Palatino"/>
        <w:b/>
        <w:sz w:val="24"/>
        <w:szCs w:val="24"/>
      </w:rPr>
    </w:pPr>
    <w:r>
      <w:rPr>
        <w:rFonts w:ascii="Palatino" w:eastAsia="Palatino" w:hAnsi="Palatino" w:cs="Palatino"/>
        <w:b/>
        <w:sz w:val="24"/>
        <w:szCs w:val="24"/>
      </w:rPr>
      <w:tab/>
      <w:t xml:space="preserve">Page </w:t>
    </w:r>
    <w:r>
      <w:rPr>
        <w:rFonts w:ascii="Palatino" w:eastAsia="Palatino" w:hAnsi="Palatino" w:cs="Palatino"/>
        <w:b/>
        <w:sz w:val="24"/>
        <w:szCs w:val="24"/>
      </w:rPr>
      <w:fldChar w:fldCharType="begin"/>
    </w:r>
    <w:r>
      <w:rPr>
        <w:rFonts w:ascii="Palatino" w:eastAsia="Palatino" w:hAnsi="Palatino" w:cs="Palatino"/>
        <w:b/>
        <w:sz w:val="24"/>
        <w:szCs w:val="24"/>
      </w:rPr>
      <w:instrText>PAGE</w:instrText>
    </w:r>
    <w:r>
      <w:rPr>
        <w:rFonts w:ascii="Palatino" w:eastAsia="Palatino" w:hAnsi="Palatino" w:cs="Palatino"/>
        <w:b/>
        <w:sz w:val="24"/>
        <w:szCs w:val="24"/>
      </w:rPr>
      <w:fldChar w:fldCharType="separate"/>
    </w:r>
    <w:r>
      <w:rPr>
        <w:rFonts w:ascii="Palatino" w:eastAsia="Palatino" w:hAnsi="Palatino" w:cs="Palatino"/>
        <w:b/>
        <w:sz w:val="24"/>
        <w:szCs w:val="24"/>
      </w:rPr>
      <w:fldChar w:fldCharType="end"/>
    </w:r>
    <w:r>
      <w:rPr>
        <w:rFonts w:ascii="Palatino" w:eastAsia="Palatino" w:hAnsi="Palatino" w:cs="Palatino"/>
        <w:b/>
        <w:sz w:val="24"/>
        <w:szCs w:val="24"/>
      </w:rPr>
      <w:t xml:space="preserve"> of 4</w:t>
    </w:r>
    <w:r>
      <w:rPr>
        <w:rFonts w:ascii="Palatino" w:eastAsia="Palatino" w:hAnsi="Palatino" w:cs="Palatino"/>
        <w:b/>
        <w:sz w:val="24"/>
        <w:szCs w:val="24"/>
      </w:rPr>
      <w:tab/>
    </w:r>
    <w:r>
      <w:rPr>
        <w:rFonts w:ascii="Palatino" w:eastAsia="Palatino" w:hAnsi="Palatino" w:cs="Palatino"/>
        <w:b/>
        <w:sz w:val="24"/>
        <w:szCs w:val="24"/>
      </w:rPr>
      <w:tab/>
    </w:r>
    <w:r>
      <w:rPr>
        <w:rFonts w:ascii="Palatino" w:eastAsia="Palatino" w:hAnsi="Palatino" w:cs="Palatino"/>
        <w:b/>
        <w:sz w:val="24"/>
        <w:szCs w:val="24"/>
      </w:rPr>
      <w:tab/>
      <w:t>Rev. 9/08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E2E3" w14:textId="77777777" w:rsidR="0093090D" w:rsidRDefault="0093090D">
      <w:r>
        <w:separator/>
      </w:r>
    </w:p>
  </w:footnote>
  <w:footnote w:type="continuationSeparator" w:id="0">
    <w:p w14:paraId="51395FF5" w14:textId="77777777" w:rsidR="0093090D" w:rsidRDefault="0093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6BA5" w14:textId="77777777" w:rsidR="00C627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BLOOMINGDALE PUBLIC SCHOOLS</w:t>
    </w:r>
  </w:p>
  <w:p w14:paraId="65EF6F8E" w14:textId="77777777" w:rsidR="00C627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PHYSICAL THERAPIST</w:t>
    </w:r>
  </w:p>
  <w:p w14:paraId="2D9799E4" w14:textId="77777777" w:rsidR="00C627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POSITION CONTROL NUMBER – 6040</w:t>
    </w:r>
  </w:p>
  <w:p w14:paraId="2BF78A9C" w14:textId="77777777" w:rsidR="00C62778" w:rsidRDefault="00C6277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198C"/>
    <w:multiLevelType w:val="multilevel"/>
    <w:tmpl w:val="6E7CE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6C4C799B"/>
    <w:multiLevelType w:val="multilevel"/>
    <w:tmpl w:val="0554CED0"/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 w16cid:durableId="213854912">
    <w:abstractNumId w:val="0"/>
  </w:num>
  <w:num w:numId="2" w16cid:durableId="29637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78"/>
    <w:rsid w:val="0018031F"/>
    <w:rsid w:val="0051706D"/>
    <w:rsid w:val="008000EB"/>
    <w:rsid w:val="0093090D"/>
    <w:rsid w:val="00C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3F32"/>
  <w15:docId w15:val="{2DDCCD18-D331-47F5-977C-0167AA8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Palatino" w:eastAsia="Palatino" w:hAnsi="Palatino" w:cs="Palatino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 Horner</cp:lastModifiedBy>
  <cp:revision>4</cp:revision>
  <dcterms:created xsi:type="dcterms:W3CDTF">2023-03-08T16:08:00Z</dcterms:created>
  <dcterms:modified xsi:type="dcterms:W3CDTF">2023-03-08T16:09:00Z</dcterms:modified>
</cp:coreProperties>
</file>